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AC327" w14:textId="77777777" w:rsidR="00E65CF9" w:rsidRPr="002D7BAD" w:rsidRDefault="00E65CF9" w:rsidP="00E65CF9">
      <w:pPr>
        <w:tabs>
          <w:tab w:val="center" w:pos="4680"/>
        </w:tabs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511B2">
        <w:rPr>
          <w:rFonts w:ascii="Times New Roman" w:hAnsi="Times New Roman" w:cs="Times New Roman"/>
          <w:noProof/>
          <w:sz w:val="24"/>
          <w:szCs w:val="24"/>
        </w:rPr>
        <w:t>17 November 2020</w:t>
      </w:r>
      <w:r w:rsidRPr="002D7BAD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 w:rsidRPr="00A511B2">
        <w:rPr>
          <w:rFonts w:ascii="Times New Roman" w:hAnsi="Times New Roman" w:cs="Times New Roman"/>
          <w:b/>
          <w:bCs/>
          <w:noProof/>
          <w:color w:val="7030A0"/>
          <w:sz w:val="28"/>
          <w:szCs w:val="28"/>
        </w:rPr>
        <w:t>Welcome Letter</w:t>
      </w:r>
    </w:p>
    <w:p w14:paraId="4F0D7FB7" w14:textId="77777777" w:rsidR="00E65CF9" w:rsidRPr="002D7BAD" w:rsidRDefault="00E65CF9" w:rsidP="00E65CF9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2D7BAD">
        <w:rPr>
          <w:rFonts w:ascii="Times New Roman" w:hAnsi="Times New Roman" w:cs="Times New Roman"/>
          <w:noProof/>
          <w:sz w:val="24"/>
          <w:szCs w:val="24"/>
        </w:rPr>
        <w:t xml:space="preserve">Welcome to the JustUnity </w:t>
      </w:r>
      <w:r>
        <w:rPr>
          <w:rFonts w:ascii="Times New Roman" w:hAnsi="Times New Roman" w:cs="Times New Roman"/>
          <w:noProof/>
          <w:sz w:val="24"/>
          <w:szCs w:val="24"/>
        </w:rPr>
        <w:t>project</w:t>
      </w:r>
      <w:r w:rsidRPr="002D7BAD">
        <w:rPr>
          <w:rFonts w:ascii="Times New Roman" w:hAnsi="Times New Roman" w:cs="Times New Roman"/>
          <w:noProof/>
          <w:sz w:val="24"/>
          <w:szCs w:val="24"/>
        </w:rPr>
        <w:t xml:space="preserve">. Our mission is to develop and disseminate effective social-emotional learning (SEL) stratagies with teachers. </w:t>
      </w:r>
      <w:r w:rsidRPr="00B23A2A">
        <w:rPr>
          <w:rFonts w:ascii="Times New Roman" w:hAnsi="Times New Roman" w:cs="Times New Roman"/>
          <w:noProof/>
          <w:sz w:val="24"/>
          <w:szCs w:val="24"/>
        </w:rPr>
        <w:t>The goal of this project is to create SEMH</w:t>
      </w:r>
      <w:r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1"/>
      </w:r>
      <w:r w:rsidRPr="00B23A2A">
        <w:rPr>
          <w:rFonts w:ascii="Times New Roman" w:hAnsi="Times New Roman" w:cs="Times New Roman"/>
          <w:noProof/>
          <w:sz w:val="24"/>
          <w:szCs w:val="24"/>
        </w:rPr>
        <w:t xml:space="preserve"> centers in classrooms by testing a variety of related strategies and activities to identify what works best for children. </w:t>
      </w:r>
      <w:r w:rsidRPr="002D7BAD">
        <w:rPr>
          <w:rFonts w:ascii="Times New Roman" w:hAnsi="Times New Roman" w:cs="Times New Roman"/>
          <w:noProof/>
          <w:sz w:val="24"/>
          <w:szCs w:val="24"/>
        </w:rPr>
        <w:t xml:space="preserve">After identifying effective strategies for the SEMH center we will disseminate what works through research publications and for free at </w:t>
      </w:r>
      <w:hyperlink r:id="rId6" w:history="1">
        <w:r w:rsidRPr="002D7BA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justunity.org</w:t>
        </w:r>
      </w:hyperlink>
      <w:r w:rsidRPr="002D7BAD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53E9736F" w14:textId="780905B1" w:rsidR="00E65CF9" w:rsidRPr="002D7BAD" w:rsidRDefault="00E65CF9" w:rsidP="00E65CF9">
      <w:pPr>
        <w:rPr>
          <w:rFonts w:ascii="Times New Roman" w:hAnsi="Times New Roman" w:cs="Times New Roman"/>
          <w:noProof/>
          <w:sz w:val="24"/>
          <w:szCs w:val="24"/>
        </w:rPr>
      </w:pPr>
      <w:r w:rsidRPr="002D7BAD">
        <w:rPr>
          <w:rFonts w:ascii="Times New Roman" w:hAnsi="Times New Roman" w:cs="Times New Roman"/>
          <w:noProof/>
          <w:sz w:val="24"/>
          <w:szCs w:val="24"/>
        </w:rPr>
        <w:t xml:space="preserve">To assist in creating a SEMH center in the classroom, we have created </w:t>
      </w:r>
      <w:r w:rsidR="00C00FCA">
        <w:rPr>
          <w:rFonts w:ascii="Times New Roman" w:hAnsi="Times New Roman" w:cs="Times New Roman"/>
          <w:noProof/>
          <w:sz w:val="24"/>
          <w:szCs w:val="24"/>
        </w:rPr>
        <w:t>several classroom resources</w:t>
      </w:r>
      <w:r w:rsidRPr="002D7BA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You</w:t>
      </w:r>
      <w:r w:rsidRPr="002D7BAD">
        <w:rPr>
          <w:rFonts w:ascii="Times New Roman" w:hAnsi="Times New Roman" w:cs="Times New Roman"/>
          <w:noProof/>
          <w:sz w:val="24"/>
          <w:szCs w:val="24"/>
        </w:rPr>
        <w:t xml:space="preserve"> are invited to modify the activities to best suit your learners. The activities are organized into categories</w:t>
      </w:r>
      <w:r w:rsidR="00C00FCA">
        <w:rPr>
          <w:rFonts w:ascii="Times New Roman" w:hAnsi="Times New Roman" w:cs="Times New Roman"/>
          <w:noProof/>
          <w:sz w:val="24"/>
          <w:szCs w:val="24"/>
        </w:rPr>
        <w:t xml:space="preserve"> related to</w:t>
      </w:r>
      <w:r w:rsidRPr="002D7BAD">
        <w:rPr>
          <w:rFonts w:ascii="Times New Roman" w:hAnsi="Times New Roman" w:cs="Times New Roman"/>
          <w:noProof/>
          <w:sz w:val="24"/>
          <w:szCs w:val="24"/>
        </w:rPr>
        <w:t xml:space="preserve">:  emotional development, social language development and character development. </w:t>
      </w:r>
      <w:r w:rsidRPr="00A511B2">
        <w:rPr>
          <w:rFonts w:ascii="Times New Roman" w:hAnsi="Times New Roman" w:cs="Times New Roman"/>
          <w:b/>
          <w:bCs/>
          <w:noProof/>
          <w:color w:val="7030A0"/>
          <w:sz w:val="24"/>
          <w:szCs w:val="24"/>
        </w:rPr>
        <w:t>Under emotional development</w:t>
      </w:r>
      <w:r w:rsidRPr="002D7BAD">
        <w:rPr>
          <w:rFonts w:ascii="Times New Roman" w:hAnsi="Times New Roman" w:cs="Times New Roman"/>
          <w:noProof/>
          <w:sz w:val="24"/>
          <w:szCs w:val="24"/>
        </w:rPr>
        <w:t xml:space="preserve">, you will find two versions of the “feelings helper” activity, one for younger learners and one for older learners. </w:t>
      </w:r>
    </w:p>
    <w:p w14:paraId="3DFE4F01" w14:textId="7170F184" w:rsidR="00E65CF9" w:rsidRPr="002D7BAD" w:rsidRDefault="00E65CF9" w:rsidP="00E65CF9">
      <w:pPr>
        <w:rPr>
          <w:rFonts w:ascii="Times New Roman" w:hAnsi="Times New Roman" w:cs="Times New Roman"/>
          <w:noProof/>
          <w:sz w:val="24"/>
          <w:szCs w:val="24"/>
        </w:rPr>
      </w:pPr>
      <w:r w:rsidRPr="002D7BAD">
        <w:rPr>
          <w:rFonts w:ascii="Times New Roman" w:hAnsi="Times New Roman" w:cs="Times New Roman"/>
          <w:noProof/>
          <w:sz w:val="24"/>
          <w:szCs w:val="24"/>
        </w:rPr>
        <w:t xml:space="preserve">Under </w:t>
      </w:r>
      <w:r w:rsidRPr="00A511B2">
        <w:rPr>
          <w:rFonts w:ascii="Times New Roman" w:hAnsi="Times New Roman" w:cs="Times New Roman"/>
          <w:b/>
          <w:bCs/>
          <w:noProof/>
          <w:color w:val="7030A0"/>
          <w:sz w:val="24"/>
          <w:szCs w:val="24"/>
        </w:rPr>
        <w:t xml:space="preserve">social </w:t>
      </w:r>
      <w:r w:rsidR="00BF4027">
        <w:rPr>
          <w:rFonts w:ascii="Times New Roman" w:hAnsi="Times New Roman" w:cs="Times New Roman"/>
          <w:b/>
          <w:bCs/>
          <w:noProof/>
          <w:color w:val="7030A0"/>
          <w:sz w:val="24"/>
          <w:szCs w:val="24"/>
        </w:rPr>
        <w:t>language</w:t>
      </w:r>
      <w:r w:rsidRPr="00A511B2">
        <w:rPr>
          <w:rFonts w:ascii="Times New Roman" w:hAnsi="Times New Roman" w:cs="Times New Roman"/>
          <w:b/>
          <w:bCs/>
          <w:noProof/>
          <w:color w:val="7030A0"/>
          <w:sz w:val="24"/>
          <w:szCs w:val="24"/>
        </w:rPr>
        <w:t xml:space="preserve"> development</w:t>
      </w:r>
      <w:r w:rsidRPr="002D7BAD">
        <w:rPr>
          <w:rFonts w:ascii="Times New Roman" w:hAnsi="Times New Roman" w:cs="Times New Roman"/>
          <w:noProof/>
          <w:sz w:val="24"/>
          <w:szCs w:val="24"/>
        </w:rPr>
        <w:t xml:space="preserve">, you will find several activities as well as an assessment tool. Before using the </w:t>
      </w:r>
      <w:r w:rsidR="00BF4027">
        <w:rPr>
          <w:rFonts w:ascii="Times New Roman" w:hAnsi="Times New Roman" w:cs="Times New Roman"/>
          <w:noProof/>
          <w:sz w:val="24"/>
          <w:szCs w:val="24"/>
        </w:rPr>
        <w:t>language</w:t>
      </w:r>
      <w:r w:rsidRPr="002D7BAD">
        <w:rPr>
          <w:rFonts w:ascii="Times New Roman" w:hAnsi="Times New Roman" w:cs="Times New Roman"/>
          <w:noProof/>
          <w:sz w:val="24"/>
          <w:szCs w:val="24"/>
        </w:rPr>
        <w:t xml:space="preserve"> activities (i.e. courtesy scripts) we encourage you to gather baseline data by scoring the Courteous </w:t>
      </w:r>
      <w:r w:rsidR="00BF4027">
        <w:rPr>
          <w:rFonts w:ascii="Times New Roman" w:hAnsi="Times New Roman" w:cs="Times New Roman"/>
          <w:noProof/>
          <w:sz w:val="24"/>
          <w:szCs w:val="24"/>
        </w:rPr>
        <w:t>Language</w:t>
      </w:r>
      <w:r w:rsidRPr="002D7BAD">
        <w:rPr>
          <w:rFonts w:ascii="Times New Roman" w:hAnsi="Times New Roman" w:cs="Times New Roman"/>
          <w:noProof/>
          <w:sz w:val="24"/>
          <w:szCs w:val="24"/>
        </w:rPr>
        <w:t xml:space="preserve"> Tracker and then continue to assess children’s social </w:t>
      </w:r>
      <w:r w:rsidR="00BF4027">
        <w:rPr>
          <w:rFonts w:ascii="Times New Roman" w:hAnsi="Times New Roman" w:cs="Times New Roman"/>
          <w:noProof/>
          <w:sz w:val="24"/>
          <w:szCs w:val="24"/>
        </w:rPr>
        <w:t>language</w:t>
      </w:r>
      <w:r w:rsidRPr="002D7BAD">
        <w:rPr>
          <w:rFonts w:ascii="Times New Roman" w:hAnsi="Times New Roman" w:cs="Times New Roman"/>
          <w:noProof/>
          <w:sz w:val="24"/>
          <w:szCs w:val="24"/>
        </w:rPr>
        <w:t xml:space="preserve"> development weekly while you implement the related </w:t>
      </w:r>
      <w:r w:rsidR="00BF4027">
        <w:rPr>
          <w:rFonts w:ascii="Times New Roman" w:hAnsi="Times New Roman" w:cs="Times New Roman"/>
          <w:noProof/>
          <w:sz w:val="24"/>
          <w:szCs w:val="24"/>
        </w:rPr>
        <w:t>language</w:t>
      </w:r>
      <w:r w:rsidRPr="002D7BAD">
        <w:rPr>
          <w:rFonts w:ascii="Times New Roman" w:hAnsi="Times New Roman" w:cs="Times New Roman"/>
          <w:noProof/>
          <w:sz w:val="24"/>
          <w:szCs w:val="24"/>
        </w:rPr>
        <w:t xml:space="preserve"> interventions. Please share with us the completed tracker so we can gain insight into strategy effectiveness. To create a culture of compliments and positive problem solving, </w:t>
      </w:r>
      <w:r w:rsidR="00E42BF0">
        <w:rPr>
          <w:rFonts w:ascii="Times New Roman" w:hAnsi="Times New Roman" w:cs="Times New Roman"/>
          <w:noProof/>
          <w:sz w:val="24"/>
          <w:szCs w:val="24"/>
        </w:rPr>
        <w:t>use the</w:t>
      </w:r>
      <w:r w:rsidRPr="002D7BAD">
        <w:rPr>
          <w:rFonts w:ascii="Times New Roman" w:hAnsi="Times New Roman" w:cs="Times New Roman"/>
          <w:noProof/>
          <w:sz w:val="24"/>
          <w:szCs w:val="24"/>
        </w:rPr>
        <w:t xml:space="preserve"> 1+1 activity </w:t>
      </w:r>
      <w:r w:rsidR="00E42BF0">
        <w:rPr>
          <w:rFonts w:ascii="Times New Roman" w:hAnsi="Times New Roman" w:cs="Times New Roman"/>
          <w:noProof/>
          <w:sz w:val="24"/>
          <w:szCs w:val="24"/>
        </w:rPr>
        <w:t xml:space="preserve">with </w:t>
      </w:r>
      <w:r w:rsidRPr="002D7BAD">
        <w:rPr>
          <w:rFonts w:ascii="Times New Roman" w:hAnsi="Times New Roman" w:cs="Times New Roman"/>
          <w:noProof/>
          <w:sz w:val="24"/>
          <w:szCs w:val="24"/>
        </w:rPr>
        <w:t>the whole class</w:t>
      </w:r>
      <w:r w:rsidR="00E42BF0">
        <w:rPr>
          <w:rFonts w:ascii="Times New Roman" w:hAnsi="Times New Roman" w:cs="Times New Roman"/>
          <w:noProof/>
          <w:sz w:val="24"/>
          <w:szCs w:val="24"/>
        </w:rPr>
        <w:t xml:space="preserve"> on a weekly basis. </w:t>
      </w:r>
      <w:r w:rsidRPr="002D7BA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0299F7F" w14:textId="7FFA000B" w:rsidR="00E65CF9" w:rsidRPr="002D7BAD" w:rsidRDefault="00E65CF9" w:rsidP="00E65CF9">
      <w:pPr>
        <w:rPr>
          <w:rFonts w:ascii="Times New Roman" w:hAnsi="Times New Roman" w:cs="Times New Roman"/>
          <w:noProof/>
          <w:sz w:val="24"/>
          <w:szCs w:val="24"/>
        </w:rPr>
      </w:pPr>
      <w:r w:rsidRPr="002D7BAD">
        <w:rPr>
          <w:rFonts w:ascii="Times New Roman" w:hAnsi="Times New Roman" w:cs="Times New Roman"/>
          <w:noProof/>
          <w:sz w:val="24"/>
          <w:szCs w:val="24"/>
        </w:rPr>
        <w:t xml:space="preserve">Under </w:t>
      </w:r>
      <w:r w:rsidRPr="00A511B2">
        <w:rPr>
          <w:rFonts w:ascii="Times New Roman" w:hAnsi="Times New Roman" w:cs="Times New Roman"/>
          <w:b/>
          <w:bCs/>
          <w:noProof/>
          <w:color w:val="7030A0"/>
          <w:sz w:val="24"/>
          <w:szCs w:val="24"/>
        </w:rPr>
        <w:t>character development</w:t>
      </w:r>
      <w:r w:rsidRPr="002D7BAD">
        <w:rPr>
          <w:rFonts w:ascii="Times New Roman" w:hAnsi="Times New Roman" w:cs="Times New Roman"/>
          <w:noProof/>
          <w:sz w:val="24"/>
          <w:szCs w:val="24"/>
        </w:rPr>
        <w:t>, we suggest a whole</w:t>
      </w:r>
      <w:r w:rsidR="00DB40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D7BAD">
        <w:rPr>
          <w:rFonts w:ascii="Times New Roman" w:hAnsi="Times New Roman" w:cs="Times New Roman"/>
          <w:noProof/>
          <w:sz w:val="24"/>
          <w:szCs w:val="24"/>
        </w:rPr>
        <w:t>class “virtue mural” activity that can be modified using many unique themes. The resulting visual display shows progress to all learners. The virtue mural can also be completed with a single child to help that child target a particular virtue for practice (e.g. patience, teamwork, kindness).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Read the story </w:t>
      </w:r>
      <w:hyperlink r:id="rId7" w:history="1">
        <w:r w:rsidRPr="00E76D8F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Adam’s Virtue Sun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at justunity.org for an example. </w:t>
      </w:r>
      <w:r w:rsidR="00DB405F">
        <w:rPr>
          <w:rFonts w:ascii="Times New Roman" w:hAnsi="Times New Roman" w:cs="Times New Roman"/>
          <w:noProof/>
          <w:sz w:val="24"/>
          <w:szCs w:val="24"/>
        </w:rPr>
        <w:t>Also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include</w:t>
      </w:r>
      <w:r w:rsidR="00DB405F">
        <w:rPr>
          <w:rFonts w:ascii="Times New Roman" w:hAnsi="Times New Roman" w:cs="Times New Roman"/>
          <w:noProof/>
          <w:sz w:val="24"/>
          <w:szCs w:val="24"/>
        </w:rPr>
        <w:t>d are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the VIA Classification of Character Strengths and Virtues to help you facilitate conversations with children about these traits and a “daily practice” worksheet to help children develop their virtues each day.</w:t>
      </w:r>
      <w:r w:rsidRPr="002D7BA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7D8A593" w14:textId="1F84E0FA" w:rsidR="00E65CF9" w:rsidRDefault="00E65CF9" w:rsidP="00E65CF9">
      <w:pPr>
        <w:rPr>
          <w:rFonts w:ascii="Times New Roman" w:hAnsi="Times New Roman" w:cs="Times New Roman"/>
          <w:noProof/>
          <w:sz w:val="24"/>
          <w:szCs w:val="24"/>
        </w:rPr>
      </w:pPr>
      <w:r w:rsidRPr="002D7BAD">
        <w:rPr>
          <w:rFonts w:ascii="Times New Roman" w:hAnsi="Times New Roman" w:cs="Times New Roman"/>
          <w:noProof/>
          <w:sz w:val="24"/>
          <w:szCs w:val="24"/>
        </w:rPr>
        <w:t xml:space="preserve">So that we can </w:t>
      </w:r>
      <w:r w:rsidRPr="00A511B2">
        <w:rPr>
          <w:rFonts w:ascii="Times New Roman" w:hAnsi="Times New Roman" w:cs="Times New Roman"/>
          <w:b/>
          <w:bCs/>
          <w:noProof/>
          <w:color w:val="7030A0"/>
          <w:sz w:val="24"/>
          <w:szCs w:val="24"/>
        </w:rPr>
        <w:t>share what works</w:t>
      </w:r>
      <w:r w:rsidRPr="002D7BAD">
        <w:rPr>
          <w:rFonts w:ascii="Times New Roman" w:hAnsi="Times New Roman" w:cs="Times New Roman"/>
          <w:noProof/>
          <w:sz w:val="24"/>
          <w:szCs w:val="24"/>
        </w:rPr>
        <w:t>, we hope you will complete a short questionnare about the activities</w:t>
      </w:r>
      <w:r w:rsidR="00534487">
        <w:rPr>
          <w:rFonts w:ascii="Times New Roman" w:hAnsi="Times New Roman" w:cs="Times New Roman"/>
          <w:noProof/>
          <w:sz w:val="24"/>
          <w:szCs w:val="24"/>
        </w:rPr>
        <w:t xml:space="preserve"> located on the research page. T</w:t>
      </w:r>
      <w:r w:rsidRPr="002D7BAD">
        <w:rPr>
          <w:rFonts w:ascii="Times New Roman" w:hAnsi="Times New Roman" w:cs="Times New Roman"/>
          <w:noProof/>
          <w:sz w:val="24"/>
          <w:szCs w:val="24"/>
        </w:rPr>
        <w:t>ell us how you’ve improved them or even write a blog post to share your story of using the</w:t>
      </w:r>
      <w:r w:rsidR="00534487">
        <w:rPr>
          <w:rFonts w:ascii="Times New Roman" w:hAnsi="Times New Roman" w:cs="Times New Roman"/>
          <w:noProof/>
          <w:sz w:val="24"/>
          <w:szCs w:val="24"/>
        </w:rPr>
        <w:t xml:space="preserve"> justunity.org</w:t>
      </w:r>
      <w:r w:rsidRPr="002D7BAD">
        <w:rPr>
          <w:rFonts w:ascii="Times New Roman" w:hAnsi="Times New Roman" w:cs="Times New Roman"/>
          <w:noProof/>
          <w:sz w:val="24"/>
          <w:szCs w:val="24"/>
        </w:rPr>
        <w:t xml:space="preserve"> resources. </w:t>
      </w:r>
      <w:r w:rsidR="00534487">
        <w:rPr>
          <w:rFonts w:ascii="Times New Roman" w:hAnsi="Times New Roman" w:cs="Times New Roman"/>
          <w:noProof/>
          <w:sz w:val="24"/>
          <w:szCs w:val="24"/>
        </w:rPr>
        <w:t>Interested teachers can</w:t>
      </w:r>
      <w:r w:rsidRPr="002D7BA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A511B2">
        <w:rPr>
          <w:rFonts w:ascii="Times New Roman" w:hAnsi="Times New Roman" w:cs="Times New Roman"/>
          <w:b/>
          <w:bCs/>
          <w:noProof/>
          <w:color w:val="7030A0"/>
          <w:sz w:val="24"/>
          <w:szCs w:val="24"/>
        </w:rPr>
        <w:t>participate in our research project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D7BAD">
        <w:rPr>
          <w:rFonts w:ascii="Times New Roman" w:hAnsi="Times New Roman" w:cs="Times New Roman"/>
          <w:noProof/>
          <w:sz w:val="24"/>
          <w:szCs w:val="24"/>
        </w:rPr>
        <w:t xml:space="preserve">where we will seek to publish what works from the </w:t>
      </w:r>
      <w:r w:rsidR="00534487">
        <w:rPr>
          <w:rFonts w:ascii="Times New Roman" w:hAnsi="Times New Roman" w:cs="Times New Roman"/>
          <w:noProof/>
          <w:sz w:val="24"/>
          <w:szCs w:val="24"/>
        </w:rPr>
        <w:t>website</w:t>
      </w:r>
      <w:r w:rsidRPr="002D7BAD">
        <w:rPr>
          <w:rFonts w:ascii="Times New Roman" w:hAnsi="Times New Roman" w:cs="Times New Roman"/>
          <w:noProof/>
          <w:sz w:val="24"/>
          <w:szCs w:val="24"/>
        </w:rPr>
        <w:t xml:space="preserve"> in academic journals for worldwide dissemination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based on your feedback. </w:t>
      </w:r>
      <w:r w:rsidRPr="002D7BAD">
        <w:rPr>
          <w:rFonts w:ascii="Times New Roman" w:hAnsi="Times New Roman" w:cs="Times New Roman"/>
          <w:noProof/>
          <w:sz w:val="24"/>
          <w:szCs w:val="24"/>
        </w:rPr>
        <w:t>If you have questions about any of these materials, the website or the research, please contact us.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D54DB76" w14:textId="5B1A25A7" w:rsidR="00E65CF9" w:rsidRPr="002D7BAD" w:rsidRDefault="00E65CF9" w:rsidP="00E65CF9">
      <w:pPr>
        <w:rPr>
          <w:rFonts w:ascii="Times New Roman" w:hAnsi="Times New Roman" w:cs="Times New Roman"/>
          <w:noProof/>
          <w:sz w:val="24"/>
          <w:szCs w:val="24"/>
        </w:rPr>
      </w:pPr>
      <w:r w:rsidRPr="00A511B2">
        <w:rPr>
          <w:rFonts w:ascii="Times New Roman" w:hAnsi="Times New Roman" w:cs="Times New Roman"/>
          <w:b/>
          <w:bCs/>
          <w:noProof/>
          <w:color w:val="7030A0"/>
          <w:sz w:val="24"/>
          <w:szCs w:val="24"/>
        </w:rPr>
        <w:t xml:space="preserve">A digital copy of </w:t>
      </w:r>
      <w:r w:rsidR="00534487">
        <w:rPr>
          <w:rFonts w:ascii="Times New Roman" w:hAnsi="Times New Roman" w:cs="Times New Roman"/>
          <w:b/>
          <w:bCs/>
          <w:noProof/>
          <w:color w:val="7030A0"/>
          <w:sz w:val="24"/>
          <w:szCs w:val="24"/>
        </w:rPr>
        <w:t xml:space="preserve">all the handouts </w:t>
      </w:r>
      <w:r w:rsidR="00534487" w:rsidRPr="00534487">
        <w:rPr>
          <w:rFonts w:ascii="Times New Roman" w:hAnsi="Times New Roman" w:cs="Times New Roman"/>
          <w:noProof/>
          <w:sz w:val="24"/>
          <w:szCs w:val="24"/>
        </w:rPr>
        <w:t>in one document (the</w:t>
      </w:r>
      <w:r w:rsidRPr="0053448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34487">
        <w:rPr>
          <w:rFonts w:ascii="Times New Roman" w:hAnsi="Times New Roman" w:cs="Times New Roman"/>
          <w:noProof/>
          <w:sz w:val="24"/>
          <w:szCs w:val="24"/>
        </w:rPr>
        <w:t>‘</w:t>
      </w:r>
      <w:r w:rsidRPr="00534487">
        <w:rPr>
          <w:rFonts w:ascii="Times New Roman" w:hAnsi="Times New Roman" w:cs="Times New Roman"/>
          <w:noProof/>
          <w:sz w:val="24"/>
          <w:szCs w:val="24"/>
        </w:rPr>
        <w:t>Starter Kit</w:t>
      </w:r>
      <w:r w:rsidR="00534487">
        <w:rPr>
          <w:rFonts w:ascii="Times New Roman" w:hAnsi="Times New Roman" w:cs="Times New Roman"/>
          <w:noProof/>
          <w:sz w:val="24"/>
          <w:szCs w:val="24"/>
        </w:rPr>
        <w:t>’</w:t>
      </w:r>
      <w:r w:rsidR="00534487" w:rsidRPr="00534487">
        <w:rPr>
          <w:rFonts w:ascii="Times New Roman" w:hAnsi="Times New Roman" w:cs="Times New Roman"/>
          <w:noProof/>
          <w:sz w:val="24"/>
          <w:szCs w:val="24"/>
        </w:rPr>
        <w:t>)</w:t>
      </w:r>
      <w:r w:rsidRPr="0053448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74B54">
        <w:rPr>
          <w:rFonts w:ascii="Times New Roman" w:hAnsi="Times New Roman" w:cs="Times New Roman"/>
          <w:noProof/>
          <w:sz w:val="24"/>
          <w:szCs w:val="24"/>
        </w:rPr>
        <w:t xml:space="preserve">will be sent to you when you enroll as a research participant (free). </w:t>
      </w:r>
    </w:p>
    <w:p w14:paraId="0B73F64B" w14:textId="77777777" w:rsidR="00E65CF9" w:rsidRPr="00A511B2" w:rsidRDefault="00E65CF9" w:rsidP="00E65CF9">
      <w:pPr>
        <w:rPr>
          <w:rFonts w:ascii="Times New Roman" w:hAnsi="Times New Roman" w:cs="Times New Roman"/>
          <w:b/>
          <w:bCs/>
          <w:noProof/>
          <w:color w:val="7030A0"/>
          <w:sz w:val="24"/>
          <w:szCs w:val="24"/>
        </w:rPr>
      </w:pPr>
      <w:r w:rsidRPr="00A511B2">
        <w:rPr>
          <w:rFonts w:ascii="Times New Roman" w:hAnsi="Times New Roman" w:cs="Times New Roman"/>
          <w:b/>
          <w:bCs/>
          <w:noProof/>
          <w:color w:val="7030A0"/>
          <w:sz w:val="24"/>
          <w:szCs w:val="24"/>
        </w:rPr>
        <w:t>Sincerely,</w:t>
      </w:r>
    </w:p>
    <w:p w14:paraId="7ABC461A" w14:textId="77777777" w:rsidR="00E65CF9" w:rsidRPr="002D7BAD" w:rsidRDefault="00E65CF9" w:rsidP="00E65CF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D7BAD">
        <w:rPr>
          <w:rFonts w:ascii="Times New Roman" w:hAnsi="Times New Roman" w:cs="Times New Roman"/>
          <w:noProof/>
          <w:sz w:val="24"/>
          <w:szCs w:val="24"/>
        </w:rPr>
        <w:t xml:space="preserve">Dr. Sarah Taylor-Whiteway </w:t>
      </w:r>
    </w:p>
    <w:p w14:paraId="150B438C" w14:textId="23DA4FC1" w:rsidR="00B67D95" w:rsidRDefault="00E65CF9" w:rsidP="00E65CF9">
      <w:r w:rsidRPr="002D7BAD">
        <w:rPr>
          <w:rFonts w:ascii="Times New Roman" w:hAnsi="Times New Roman" w:cs="Times New Roman"/>
          <w:noProof/>
          <w:sz w:val="24"/>
          <w:szCs w:val="24"/>
        </w:rPr>
        <w:t xml:space="preserve">Dr. Michael Haslip, </w:t>
      </w:r>
      <w:hyperlink r:id="rId8" w:history="1">
        <w:r w:rsidRPr="002D7BA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haslip@drexel.edu</w:t>
        </w:r>
      </w:hyperlink>
    </w:p>
    <w:sectPr w:rsidR="00B67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EFCDF" w14:textId="77777777" w:rsidR="000F5542" w:rsidRDefault="000F5542" w:rsidP="00E65CF9">
      <w:pPr>
        <w:spacing w:after="0" w:line="240" w:lineRule="auto"/>
      </w:pPr>
      <w:r>
        <w:separator/>
      </w:r>
    </w:p>
  </w:endnote>
  <w:endnote w:type="continuationSeparator" w:id="0">
    <w:p w14:paraId="48226C38" w14:textId="77777777" w:rsidR="000F5542" w:rsidRDefault="000F5542" w:rsidP="00E6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B7D8E" w14:textId="77777777" w:rsidR="000F5542" w:rsidRDefault="000F5542" w:rsidP="00E65CF9">
      <w:pPr>
        <w:spacing w:after="0" w:line="240" w:lineRule="auto"/>
      </w:pPr>
      <w:r>
        <w:separator/>
      </w:r>
    </w:p>
  </w:footnote>
  <w:footnote w:type="continuationSeparator" w:id="0">
    <w:p w14:paraId="042C6D6E" w14:textId="77777777" w:rsidR="000F5542" w:rsidRDefault="000F5542" w:rsidP="00E65CF9">
      <w:pPr>
        <w:spacing w:after="0" w:line="240" w:lineRule="auto"/>
      </w:pPr>
      <w:r>
        <w:continuationSeparator/>
      </w:r>
    </w:p>
  </w:footnote>
  <w:footnote w:id="1">
    <w:p w14:paraId="09325FC8" w14:textId="77777777" w:rsidR="00E65CF9" w:rsidRDefault="00E65CF9" w:rsidP="00E65CF9">
      <w:pPr>
        <w:pStyle w:val="FootnoteText"/>
      </w:pPr>
      <w:r>
        <w:rPr>
          <w:rStyle w:val="FootnoteReference"/>
        </w:rPr>
        <w:footnoteRef/>
      </w:r>
      <w:r>
        <w:t xml:space="preserve"> Social, emotional, mental health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F9"/>
    <w:rsid w:val="00014574"/>
    <w:rsid w:val="000F5542"/>
    <w:rsid w:val="00534487"/>
    <w:rsid w:val="00B67D95"/>
    <w:rsid w:val="00BF4027"/>
    <w:rsid w:val="00C00FCA"/>
    <w:rsid w:val="00C525A6"/>
    <w:rsid w:val="00D74B54"/>
    <w:rsid w:val="00DB405F"/>
    <w:rsid w:val="00E42BF0"/>
    <w:rsid w:val="00E65CF9"/>
    <w:rsid w:val="00FC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978F"/>
  <w15:chartTrackingRefBased/>
  <w15:docId w15:val="{EFED7DE5-308F-4942-AED6-3E48B3E7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CF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5C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C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5C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lip@drexel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ustunity.org/?page_id=1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unit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Haslip,Michael</dc:creator>
  <cp:keywords/>
  <dc:description/>
  <cp:lastModifiedBy>Haslip,Michael</cp:lastModifiedBy>
  <cp:revision>7</cp:revision>
  <dcterms:created xsi:type="dcterms:W3CDTF">2020-11-16T21:18:00Z</dcterms:created>
  <dcterms:modified xsi:type="dcterms:W3CDTF">2020-11-18T22:53:00Z</dcterms:modified>
</cp:coreProperties>
</file>